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Pr="00576080" w:rsidRDefault="00576080" w:rsidP="00576080">
      <w:pPr>
        <w:rPr>
          <w:b/>
          <w:u w:val="single"/>
          <w:lang/>
        </w:rPr>
      </w:pPr>
      <w:r w:rsidRPr="00576080">
        <w:rPr>
          <w:b/>
          <w:u w:val="single"/>
          <w:lang/>
        </w:rPr>
        <w:t>Задатак из увоза :</w:t>
      </w:r>
    </w:p>
    <w:p w:rsidR="00576080" w:rsidRPr="00576080" w:rsidRDefault="00576080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ПД „ Јавор“ доо склопило је уговор о увозу робе из Бугарске у вредности 10.000</w:t>
      </w:r>
      <w:r>
        <w:rPr>
          <w:lang w:val="en-US"/>
        </w:rPr>
        <w:t xml:space="preserve">€. </w:t>
      </w:r>
      <w:proofErr w:type="spellStart"/>
      <w:r>
        <w:rPr>
          <w:lang w:val="en-US"/>
        </w:rPr>
        <w:t>Из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девизних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средстава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отворен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је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акредитив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иностраном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добављачу</w:t>
      </w:r>
      <w:proofErr w:type="spellEnd"/>
      <w:r>
        <w:rPr>
          <w:lang w:val="en-US"/>
        </w:rPr>
        <w:t xml:space="preserve"> .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средњем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курсу</w:t>
      </w:r>
      <w:proofErr w:type="spellEnd"/>
      <w:r>
        <w:rPr>
          <w:lang w:val="en-US"/>
        </w:rPr>
        <w:t xml:space="preserve"> НБС 1€=120,00 </w:t>
      </w:r>
      <w:proofErr w:type="spellStart"/>
      <w:r>
        <w:rPr>
          <w:lang w:val="en-US"/>
        </w:rPr>
        <w:t>динара</w:t>
      </w:r>
      <w:proofErr w:type="spellEnd"/>
      <w:r>
        <w:rPr>
          <w:lang w:val="en-US"/>
        </w:rPr>
        <w:t xml:space="preserve"> .(</w:t>
      </w:r>
      <w:proofErr w:type="spellStart"/>
      <w:r>
        <w:rPr>
          <w:lang w:val="en-US"/>
        </w:rPr>
        <w:t>извод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девизног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рачуна</w:t>
      </w:r>
      <w:proofErr w:type="spellEnd"/>
      <w:r>
        <w:rPr>
          <w:lang w:val="en-US"/>
        </w:rPr>
        <w:t>)</w:t>
      </w:r>
    </w:p>
    <w:p w:rsidR="00576080" w:rsidRPr="00F07ED6" w:rsidRDefault="00576080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ПД „Јавор“ доо је по фактури број 28. Од добављача из Бугарске купило робу у вредности од 10.000</w:t>
      </w:r>
      <w:r>
        <w:rPr>
          <w:lang w:val="en-US"/>
        </w:rPr>
        <w:t xml:space="preserve">€ . </w:t>
      </w:r>
      <w:proofErr w:type="spellStart"/>
      <w:r>
        <w:rPr>
          <w:lang w:val="en-US"/>
        </w:rPr>
        <w:t>Према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средњем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курсу</w:t>
      </w:r>
      <w:proofErr w:type="spellEnd"/>
      <w:r>
        <w:rPr>
          <w:lang w:val="en-US"/>
        </w:rPr>
        <w:t xml:space="preserve"> НБС </w:t>
      </w:r>
      <w:r w:rsidR="00F07ED6">
        <w:rPr>
          <w:lang/>
        </w:rPr>
        <w:t>1</w:t>
      </w:r>
      <w:r w:rsidR="00F07ED6">
        <w:rPr>
          <w:lang w:val="en-US"/>
        </w:rPr>
        <w:t xml:space="preserve">€=120 </w:t>
      </w:r>
      <w:proofErr w:type="spellStart"/>
      <w:proofErr w:type="gramStart"/>
      <w:r w:rsidR="00F07ED6">
        <w:rPr>
          <w:lang w:val="en-US"/>
        </w:rPr>
        <w:t>динара</w:t>
      </w:r>
      <w:proofErr w:type="spellEnd"/>
      <w:r w:rsidR="00F07ED6">
        <w:rPr>
          <w:lang w:val="en-US"/>
        </w:rPr>
        <w:t xml:space="preserve"> .</w:t>
      </w:r>
      <w:proofErr w:type="gramEnd"/>
      <w:r w:rsidR="00F07ED6">
        <w:rPr>
          <w:lang w:val="en-US"/>
        </w:rPr>
        <w:t xml:space="preserve"> </w:t>
      </w:r>
    </w:p>
    <w:p w:rsidR="00F07ED6" w:rsidRDefault="00F07ED6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Према обрачуну царинског дуга бр.56 царина и друге царинске дажбине су 100.000дин. У овом документу је обрачунат ПДВ 20% на фактурну вредност увећану за царинске дажбине што износи 260.000 динара .</w:t>
      </w:r>
    </w:p>
    <w:p w:rsidR="00F07ED6" w:rsidRDefault="00F07ED6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Шпедитер је послао фактуру бр.55 за услуге заступања у царинском поступку која гласи на 18.000 динара са ПДВ-ом 20%</w:t>
      </w:r>
    </w:p>
    <w:p w:rsidR="00F07ED6" w:rsidRDefault="00F07ED6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Превоз робе од границе до магацина по фактури превозника бр.66 износи 8.000 динара +ПДВ по општој стопи .</w:t>
      </w:r>
    </w:p>
    <w:p w:rsidR="00F07ED6" w:rsidRDefault="00F07ED6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Према изводу бр.9 банка нас обавештава да је задужила текући рачун за 1.000 динара на име отварања акредитива добављачу из иностранства .</w:t>
      </w:r>
    </w:p>
    <w:p w:rsidR="00F07ED6" w:rsidRDefault="00F07ED6" w:rsidP="00576080">
      <w:pPr>
        <w:pStyle w:val="ListParagraph"/>
        <w:numPr>
          <w:ilvl w:val="0"/>
          <w:numId w:val="1"/>
        </w:numPr>
        <w:rPr>
          <w:lang/>
        </w:rPr>
      </w:pPr>
      <w:r>
        <w:rPr>
          <w:lang/>
        </w:rPr>
        <w:t>Саставити калкулацију увезене робе ако је разлика у цени 30% СЛОБОДНО ФОРМИРАНА . Роба је смештена на залихе у промету на велико и води се по продајној цени без ПДВа .</w:t>
      </w:r>
    </w:p>
    <w:p w:rsidR="00F07ED6" w:rsidRPr="00F07ED6" w:rsidRDefault="00F07ED6" w:rsidP="00F07ED6">
      <w:pPr>
        <w:rPr>
          <w:b/>
          <w:u w:val="single"/>
          <w:lang/>
        </w:rPr>
      </w:pPr>
      <w:r w:rsidRPr="00F07ED6">
        <w:rPr>
          <w:b/>
          <w:u w:val="single"/>
          <w:lang/>
        </w:rPr>
        <w:t>Задатак из извоза :</w:t>
      </w:r>
    </w:p>
    <w:p w:rsidR="00F07ED6" w:rsidRDefault="00F07ED6" w:rsidP="00F07ED6">
      <w:pPr>
        <w:pStyle w:val="ListParagraph"/>
        <w:numPr>
          <w:ilvl w:val="0"/>
          <w:numId w:val="2"/>
        </w:numPr>
        <w:rPr>
          <w:lang/>
        </w:rPr>
      </w:pPr>
      <w:r>
        <w:rPr>
          <w:lang/>
        </w:rPr>
        <w:t xml:space="preserve">Спољнотрговинско предузеће купује од домаћег произвођача робе у вредности 560.000 динара по фактури бр.131 +ПДВ 10%. Трошкови превоза плаћени су чеком 18.000 динара са ПДвом 20% . Претовар робе је обрачунат на 2.000 динара . Роба се води по ПЦ1 са маржом 20% . Саставити калкулацију </w:t>
      </w:r>
    </w:p>
    <w:p w:rsidR="00F07ED6" w:rsidRDefault="00F07ED6" w:rsidP="00F07ED6">
      <w:pPr>
        <w:pStyle w:val="ListParagraph"/>
        <w:numPr>
          <w:ilvl w:val="0"/>
          <w:numId w:val="2"/>
        </w:numPr>
        <w:rPr>
          <w:lang/>
        </w:rPr>
      </w:pPr>
      <w:r>
        <w:rPr>
          <w:lang/>
        </w:rPr>
        <w:t>Раније обрачунат претовар робе плаћен је готовином 3.120 динара са ПДВом 20%</w:t>
      </w:r>
    </w:p>
    <w:p w:rsidR="00F07ED6" w:rsidRPr="00F07ED6" w:rsidRDefault="00F07ED6" w:rsidP="00F07ED6">
      <w:pPr>
        <w:pStyle w:val="ListParagraph"/>
        <w:numPr>
          <w:ilvl w:val="0"/>
          <w:numId w:val="2"/>
        </w:numPr>
        <w:rPr>
          <w:lang/>
        </w:rPr>
      </w:pPr>
      <w:r>
        <w:rPr>
          <w:lang/>
        </w:rPr>
        <w:t>Роба је испоручена инокупцу по фактури бр.76 (1</w:t>
      </w:r>
      <w:r>
        <w:rPr>
          <w:lang w:val="en-US"/>
        </w:rPr>
        <w:t xml:space="preserve">€= 120 </w:t>
      </w:r>
      <w:proofErr w:type="spellStart"/>
      <w:r>
        <w:rPr>
          <w:lang w:val="en-US"/>
        </w:rPr>
        <w:t>дин</w:t>
      </w:r>
      <w:proofErr w:type="spellEnd"/>
      <w:r>
        <w:rPr>
          <w:lang w:val="en-US"/>
        </w:rPr>
        <w:t xml:space="preserve">) </w:t>
      </w:r>
    </w:p>
    <w:p w:rsidR="00F07ED6" w:rsidRDefault="00F07ED6" w:rsidP="00F07ED6">
      <w:pPr>
        <w:pStyle w:val="ListParagraph"/>
        <w:numPr>
          <w:ilvl w:val="0"/>
          <w:numId w:val="2"/>
        </w:numPr>
        <w:rPr>
          <w:lang/>
        </w:rPr>
      </w:pPr>
      <w:r>
        <w:rPr>
          <w:lang/>
        </w:rPr>
        <w:t>Трошкови превоза робе до инокупца плаћени су домаћем шпедитеру налогом за пренос 11.000 динара +пдв 20%</w:t>
      </w: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rPr>
          <w:lang/>
        </w:rPr>
      </w:pPr>
    </w:p>
    <w:p w:rsidR="00F07ED6" w:rsidRDefault="00F07ED6" w:rsidP="00F07ED6">
      <w:pPr>
        <w:jc w:val="center"/>
        <w:rPr>
          <w:lang/>
        </w:rPr>
      </w:pPr>
      <w:r>
        <w:rPr>
          <w:lang/>
        </w:rPr>
        <w:lastRenderedPageBreak/>
        <w:t>КАЛКУЛАЦИЈА</w:t>
      </w:r>
      <w:r w:rsidR="00C22BF5">
        <w:rPr>
          <w:lang/>
        </w:rPr>
        <w:t xml:space="preserve"> Увоза</w:t>
      </w: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8"/>
        <w:gridCol w:w="1849"/>
        <w:gridCol w:w="1849"/>
      </w:tblGrid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  <w:r>
              <w:rPr>
                <w:lang/>
              </w:rPr>
              <w:t>Редни број</w:t>
            </w: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  <w:r>
              <w:rPr>
                <w:lang/>
              </w:rPr>
              <w:t>Елементи</w:t>
            </w: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  <w:r>
              <w:rPr>
                <w:lang/>
              </w:rPr>
              <w:t>Износ без ПДВа</w:t>
            </w: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  <w:r>
              <w:rPr>
                <w:lang/>
              </w:rPr>
              <w:t>ПДв</w:t>
            </w: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  <w:r>
              <w:rPr>
                <w:lang/>
              </w:rPr>
              <w:t>Износ са ПДВом</w:t>
            </w: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  <w:tr w:rsidR="00F07ED6" w:rsidTr="00F07ED6"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F07ED6" w:rsidRDefault="00F07ED6" w:rsidP="00F07ED6">
            <w:pPr>
              <w:jc w:val="center"/>
              <w:rPr>
                <w:lang/>
              </w:rPr>
            </w:pPr>
          </w:p>
        </w:tc>
      </w:tr>
    </w:tbl>
    <w:p w:rsidR="00C22BF5" w:rsidRDefault="00C22BF5" w:rsidP="00C22BF5">
      <w:pPr>
        <w:rPr>
          <w:lang/>
        </w:rPr>
      </w:pPr>
    </w:p>
    <w:p w:rsidR="00C22BF5" w:rsidRDefault="00C22BF5" w:rsidP="00C22BF5">
      <w:pPr>
        <w:rPr>
          <w:lang/>
        </w:rPr>
      </w:pPr>
      <w:r>
        <w:rPr>
          <w:lang/>
        </w:rPr>
        <w:t>ПДВ=?</w:t>
      </w:r>
    </w:p>
    <w:p w:rsidR="00C22BF5" w:rsidRDefault="00C22BF5" w:rsidP="00C22BF5">
      <w:pPr>
        <w:rPr>
          <w:lang/>
        </w:rPr>
      </w:pPr>
      <w:r>
        <w:rPr>
          <w:lang/>
        </w:rPr>
        <w:t>РУЦ=?</w:t>
      </w:r>
    </w:p>
    <w:p w:rsidR="00C22BF5" w:rsidRDefault="00C22BF5" w:rsidP="00C22BF5">
      <w:pPr>
        <w:jc w:val="center"/>
        <w:rPr>
          <w:lang/>
        </w:rPr>
      </w:pPr>
      <w:r>
        <w:rPr>
          <w:lang/>
        </w:rPr>
        <w:t>ДНЕВНИК</w:t>
      </w:r>
    </w:p>
    <w:tbl>
      <w:tblPr>
        <w:tblStyle w:val="TableGrid"/>
        <w:tblW w:w="0" w:type="auto"/>
        <w:tblLook w:val="04A0"/>
      </w:tblPr>
      <w:tblGrid>
        <w:gridCol w:w="1242"/>
        <w:gridCol w:w="1239"/>
        <w:gridCol w:w="1215"/>
        <w:gridCol w:w="1848"/>
        <w:gridCol w:w="1849"/>
        <w:gridCol w:w="1849"/>
      </w:tblGrid>
      <w:tr w:rsidR="00C22BF5" w:rsidTr="00C22BF5">
        <w:trPr>
          <w:trHeight w:val="302"/>
        </w:trPr>
        <w:tc>
          <w:tcPr>
            <w:tcW w:w="1242" w:type="dxa"/>
            <w:vMerge w:val="restart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Редни број</w:t>
            </w:r>
          </w:p>
        </w:tc>
        <w:tc>
          <w:tcPr>
            <w:tcW w:w="2454" w:type="dxa"/>
            <w:gridSpan w:val="2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Конто</w:t>
            </w:r>
          </w:p>
        </w:tc>
        <w:tc>
          <w:tcPr>
            <w:tcW w:w="1848" w:type="dxa"/>
            <w:vMerge w:val="restart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Опис</w:t>
            </w:r>
          </w:p>
        </w:tc>
        <w:tc>
          <w:tcPr>
            <w:tcW w:w="1849" w:type="dxa"/>
            <w:vMerge w:val="restart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Дугује</w:t>
            </w:r>
          </w:p>
        </w:tc>
        <w:tc>
          <w:tcPr>
            <w:tcW w:w="1849" w:type="dxa"/>
            <w:vMerge w:val="restart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Потражује</w:t>
            </w:r>
          </w:p>
        </w:tc>
      </w:tr>
      <w:tr w:rsidR="00C22BF5" w:rsidTr="00C22BF5">
        <w:trPr>
          <w:trHeight w:val="234"/>
        </w:trPr>
        <w:tc>
          <w:tcPr>
            <w:tcW w:w="1242" w:type="dxa"/>
            <w:vMerge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Дугује</w:t>
            </w: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Потражује</w:t>
            </w:r>
          </w:p>
        </w:tc>
        <w:tc>
          <w:tcPr>
            <w:tcW w:w="1848" w:type="dxa"/>
            <w:vMerge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  <w:vMerge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  <w:vMerge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rPr>
          <w:trHeight w:val="234"/>
        </w:trPr>
        <w:tc>
          <w:tcPr>
            <w:tcW w:w="1242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</w:tbl>
    <w:p w:rsidR="00C22BF5" w:rsidRDefault="00C22BF5" w:rsidP="00C22BF5">
      <w:pPr>
        <w:jc w:val="center"/>
        <w:rPr>
          <w:lang/>
        </w:rPr>
      </w:pPr>
      <w:r>
        <w:rPr>
          <w:lang/>
        </w:rPr>
        <w:lastRenderedPageBreak/>
        <w:t xml:space="preserve">КАЛКУЛАЦИЈА ИЗВОЗА </w:t>
      </w: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8"/>
        <w:gridCol w:w="1849"/>
        <w:gridCol w:w="1849"/>
      </w:tblGrid>
      <w:tr w:rsidR="00C22BF5" w:rsidTr="00C22BF5"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Редни број</w:t>
            </w: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Елементи</w:t>
            </w: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Износ без ПДВа</w:t>
            </w: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ПДВ</w:t>
            </w: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  <w:r>
              <w:rPr>
                <w:lang/>
              </w:rPr>
              <w:t>Износ са ПДВом</w:t>
            </w:r>
          </w:p>
        </w:tc>
      </w:tr>
      <w:tr w:rsidR="00C22BF5" w:rsidTr="00C22BF5"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  <w:tr w:rsidR="00C22BF5" w:rsidTr="00C22BF5"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C22BF5">
            <w:pPr>
              <w:jc w:val="center"/>
              <w:rPr>
                <w:lang/>
              </w:rPr>
            </w:pPr>
          </w:p>
        </w:tc>
      </w:tr>
    </w:tbl>
    <w:p w:rsidR="00C22BF5" w:rsidRDefault="00C22BF5" w:rsidP="00C22BF5">
      <w:pPr>
        <w:jc w:val="center"/>
        <w:rPr>
          <w:lang/>
        </w:rPr>
      </w:pPr>
    </w:p>
    <w:p w:rsidR="00C22BF5" w:rsidRDefault="00C22BF5" w:rsidP="00C22BF5">
      <w:pPr>
        <w:jc w:val="center"/>
        <w:rPr>
          <w:lang/>
        </w:rPr>
      </w:pPr>
      <w:r>
        <w:rPr>
          <w:lang/>
        </w:rPr>
        <w:t>ДНЕВНИК</w:t>
      </w:r>
    </w:p>
    <w:tbl>
      <w:tblPr>
        <w:tblStyle w:val="TableGrid"/>
        <w:tblW w:w="0" w:type="auto"/>
        <w:tblLook w:val="04A0"/>
      </w:tblPr>
      <w:tblGrid>
        <w:gridCol w:w="1242"/>
        <w:gridCol w:w="1239"/>
        <w:gridCol w:w="1215"/>
        <w:gridCol w:w="1848"/>
        <w:gridCol w:w="1849"/>
        <w:gridCol w:w="1849"/>
      </w:tblGrid>
      <w:tr w:rsidR="00C22BF5" w:rsidTr="00845D0D">
        <w:trPr>
          <w:trHeight w:val="302"/>
        </w:trPr>
        <w:tc>
          <w:tcPr>
            <w:tcW w:w="1242" w:type="dxa"/>
            <w:vMerge w:val="restart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Редни број</w:t>
            </w:r>
          </w:p>
        </w:tc>
        <w:tc>
          <w:tcPr>
            <w:tcW w:w="2454" w:type="dxa"/>
            <w:gridSpan w:val="2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Конто</w:t>
            </w:r>
          </w:p>
        </w:tc>
        <w:tc>
          <w:tcPr>
            <w:tcW w:w="1848" w:type="dxa"/>
            <w:vMerge w:val="restart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Опис</w:t>
            </w:r>
          </w:p>
        </w:tc>
        <w:tc>
          <w:tcPr>
            <w:tcW w:w="1849" w:type="dxa"/>
            <w:vMerge w:val="restart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Дугује</w:t>
            </w:r>
          </w:p>
        </w:tc>
        <w:tc>
          <w:tcPr>
            <w:tcW w:w="1849" w:type="dxa"/>
            <w:vMerge w:val="restart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Потражује</w:t>
            </w:r>
          </w:p>
        </w:tc>
      </w:tr>
      <w:tr w:rsidR="00C22BF5" w:rsidTr="00845D0D">
        <w:trPr>
          <w:trHeight w:val="234"/>
        </w:trPr>
        <w:tc>
          <w:tcPr>
            <w:tcW w:w="1242" w:type="dxa"/>
            <w:vMerge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Дугује</w:t>
            </w: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  <w:r>
              <w:rPr>
                <w:lang/>
              </w:rPr>
              <w:t>Потражује</w:t>
            </w:r>
          </w:p>
        </w:tc>
        <w:tc>
          <w:tcPr>
            <w:tcW w:w="1848" w:type="dxa"/>
            <w:vMerge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  <w:vMerge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  <w:vMerge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  <w:tr w:rsidR="00C22BF5" w:rsidTr="00845D0D">
        <w:trPr>
          <w:trHeight w:val="234"/>
        </w:trPr>
        <w:tc>
          <w:tcPr>
            <w:tcW w:w="1242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3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215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8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  <w:tc>
          <w:tcPr>
            <w:tcW w:w="1849" w:type="dxa"/>
          </w:tcPr>
          <w:p w:rsidR="00C22BF5" w:rsidRDefault="00C22BF5" w:rsidP="00845D0D">
            <w:pPr>
              <w:jc w:val="center"/>
              <w:rPr>
                <w:lang/>
              </w:rPr>
            </w:pPr>
          </w:p>
        </w:tc>
      </w:tr>
    </w:tbl>
    <w:p w:rsidR="00C22BF5" w:rsidRDefault="00C22BF5" w:rsidP="00C22BF5">
      <w:pPr>
        <w:jc w:val="center"/>
        <w:rPr>
          <w:lang/>
        </w:rPr>
      </w:pPr>
    </w:p>
    <w:p w:rsidR="00C22BF5" w:rsidRPr="00F07ED6" w:rsidRDefault="00C22BF5" w:rsidP="00C22BF5">
      <w:pPr>
        <w:jc w:val="center"/>
        <w:rPr>
          <w:lang/>
        </w:rPr>
      </w:pPr>
    </w:p>
    <w:sectPr w:rsidR="00C22BF5" w:rsidRPr="00F07ED6" w:rsidSect="000B2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2A0588"/>
    <w:multiLevelType w:val="hybridMultilevel"/>
    <w:tmpl w:val="11BCC2C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191D2C"/>
    <w:multiLevelType w:val="hybridMultilevel"/>
    <w:tmpl w:val="A9B2BAB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76080"/>
    <w:rsid w:val="000B2F44"/>
    <w:rsid w:val="00576080"/>
    <w:rsid w:val="00C10F4E"/>
    <w:rsid w:val="00C22BF5"/>
    <w:rsid w:val="00CD70CC"/>
    <w:rsid w:val="00F07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080"/>
    <w:pPr>
      <w:ind w:left="720"/>
      <w:contextualSpacing/>
    </w:pPr>
  </w:style>
  <w:style w:type="table" w:styleId="TableGrid">
    <w:name w:val="Table Grid"/>
    <w:basedOn w:val="TableNormal"/>
    <w:uiPriority w:val="59"/>
    <w:rsid w:val="00F07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Drzga</dc:creator>
  <cp:keywords/>
  <dc:description/>
  <cp:lastModifiedBy>Drzga</cp:lastModifiedBy>
  <cp:revision>2</cp:revision>
  <dcterms:created xsi:type="dcterms:W3CDTF">2020-03-17T14:01:00Z</dcterms:created>
  <dcterms:modified xsi:type="dcterms:W3CDTF">2020-03-17T14:31:00Z</dcterms:modified>
</cp:coreProperties>
</file>